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AC" w:rsidRDefault="002215AC">
      <w:pPr>
        <w:pStyle w:val="a3"/>
        <w:ind w:left="0" w:firstLine="0"/>
      </w:pPr>
      <w:bookmarkStart w:id="0" w:name="_GoBack"/>
      <w:bookmarkEnd w:id="0"/>
      <w:r>
        <w:rPr>
          <w:rFonts w:hint="eastAsia"/>
        </w:rPr>
        <w:t>様式第</w:t>
      </w:r>
      <w:r>
        <w:t>4</w:t>
      </w:r>
      <w:r>
        <w:rPr>
          <w:rFonts w:hint="eastAsia"/>
        </w:rPr>
        <w:t>号</w:t>
      </w:r>
      <w:r>
        <w:t>(</w:t>
      </w:r>
      <w:r>
        <w:rPr>
          <w:rFonts w:hint="eastAsia"/>
        </w:rPr>
        <w:t>第</w:t>
      </w:r>
      <w:r>
        <w:t>3</w:t>
      </w:r>
      <w:r>
        <w:rPr>
          <w:rFonts w:hint="eastAsia"/>
        </w:rPr>
        <w:t>条関係</w:t>
      </w:r>
      <w:r>
        <w:t>)</w:t>
      </w:r>
    </w:p>
    <w:p w:rsidR="002215AC" w:rsidRDefault="002215AC">
      <w:pPr>
        <w:pStyle w:val="a3"/>
        <w:ind w:left="0" w:firstLine="0"/>
      </w:pPr>
    </w:p>
    <w:tbl>
      <w:tblPr>
        <w:tblW w:w="0" w:type="auto"/>
        <w:tblLayout w:type="fixed"/>
        <w:tblCellMar>
          <w:left w:w="0" w:type="dxa"/>
          <w:right w:w="0" w:type="dxa"/>
        </w:tblCellMar>
        <w:tblLook w:val="0000" w:firstRow="0" w:lastRow="0" w:firstColumn="0" w:lastColumn="0" w:noHBand="0" w:noVBand="0"/>
      </w:tblPr>
      <w:tblGrid>
        <w:gridCol w:w="2835"/>
        <w:gridCol w:w="3675"/>
      </w:tblGrid>
      <w:tr w:rsidR="002215AC">
        <w:tblPrEx>
          <w:tblCellMar>
            <w:top w:w="0" w:type="dxa"/>
            <w:left w:w="0" w:type="dxa"/>
            <w:bottom w:w="0" w:type="dxa"/>
            <w:right w:w="0" w:type="dxa"/>
          </w:tblCellMar>
        </w:tblPrEx>
        <w:trPr>
          <w:cantSplit/>
          <w:trHeight w:val="610"/>
        </w:trPr>
        <w:tc>
          <w:tcPr>
            <w:tcW w:w="2835" w:type="dxa"/>
            <w:vAlign w:val="center"/>
          </w:tcPr>
          <w:p w:rsidR="002215AC" w:rsidRDefault="002215AC">
            <w:pPr>
              <w:wordWrap w:val="0"/>
              <w:overflowPunct w:val="0"/>
              <w:autoSpaceDE w:val="0"/>
              <w:autoSpaceDN w:val="0"/>
              <w:ind w:left="102" w:right="57"/>
              <w:jc w:val="right"/>
              <w:rPr>
                <w:rFonts w:ascii="ＭＳ 明朝"/>
              </w:rPr>
            </w:pPr>
            <w:r>
              <w:rPr>
                <w:rFonts w:ascii="ＭＳ 明朝" w:hint="eastAsia"/>
              </w:rPr>
              <w:t>土木関係</w:t>
            </w:r>
          </w:p>
          <w:p w:rsidR="002215AC" w:rsidRDefault="002215AC">
            <w:pPr>
              <w:wordWrap w:val="0"/>
              <w:overflowPunct w:val="0"/>
              <w:autoSpaceDE w:val="0"/>
              <w:autoSpaceDN w:val="0"/>
              <w:ind w:left="102" w:right="57"/>
              <w:jc w:val="right"/>
              <w:rPr>
                <w:rFonts w:ascii="ＭＳ 明朝"/>
              </w:rPr>
            </w:pPr>
          </w:p>
          <w:p w:rsidR="002215AC" w:rsidRDefault="002215AC">
            <w:pPr>
              <w:wordWrap w:val="0"/>
              <w:overflowPunct w:val="0"/>
              <w:autoSpaceDE w:val="0"/>
              <w:autoSpaceDN w:val="0"/>
              <w:ind w:left="102" w:right="57"/>
              <w:jc w:val="right"/>
              <w:rPr>
                <w:rFonts w:ascii="ＭＳ 明朝"/>
              </w:rPr>
            </w:pPr>
            <w:r>
              <w:rPr>
                <w:rFonts w:ascii="ＭＳ 明朝" w:hint="eastAsia"/>
              </w:rPr>
              <w:t>建築関係</w:t>
            </w:r>
          </w:p>
        </w:tc>
        <w:tc>
          <w:tcPr>
            <w:tcW w:w="3675" w:type="dxa"/>
            <w:vAlign w:val="center"/>
          </w:tcPr>
          <w:p w:rsidR="002215AC" w:rsidRDefault="002215AC">
            <w:pPr>
              <w:wordWrap w:val="0"/>
              <w:overflowPunct w:val="0"/>
              <w:autoSpaceDE w:val="0"/>
              <w:autoSpaceDN w:val="0"/>
              <w:ind w:left="57" w:right="102"/>
              <w:rPr>
                <w:rFonts w:ascii="ＭＳ 明朝"/>
              </w:rPr>
            </w:pPr>
            <w:r>
              <w:rPr>
                <w:rFonts w:ascii="ＭＳ 明朝" w:hint="eastAsia"/>
              </w:rPr>
              <w:t>建設コンサルタント業務実績一覧表</w:t>
            </w:r>
          </w:p>
        </w:tc>
      </w:tr>
    </w:tbl>
    <w:p w:rsidR="002215AC" w:rsidRDefault="002215AC">
      <w:pPr>
        <w:pStyle w:val="a3"/>
        <w:ind w:left="0" w:firstLine="0"/>
      </w:pPr>
    </w:p>
    <w:tbl>
      <w:tblPr>
        <w:tblW w:w="0" w:type="auto"/>
        <w:tblInd w:w="5" w:type="dxa"/>
        <w:tblLayout w:type="fixed"/>
        <w:tblCellMar>
          <w:left w:w="0" w:type="dxa"/>
          <w:right w:w="0" w:type="dxa"/>
        </w:tblCellMar>
        <w:tblLook w:val="0000" w:firstRow="0" w:lastRow="0" w:firstColumn="0" w:lastColumn="0" w:noHBand="0" w:noVBand="0"/>
      </w:tblPr>
      <w:tblGrid>
        <w:gridCol w:w="2126"/>
        <w:gridCol w:w="1701"/>
        <w:gridCol w:w="2551"/>
        <w:gridCol w:w="2127"/>
      </w:tblGrid>
      <w:tr w:rsidR="002215AC">
        <w:tblPrEx>
          <w:tblCellMar>
            <w:top w:w="0" w:type="dxa"/>
            <w:left w:w="0" w:type="dxa"/>
            <w:bottom w:w="0" w:type="dxa"/>
            <w:right w:w="0" w:type="dxa"/>
          </w:tblCellMar>
        </w:tblPrEx>
        <w:trPr>
          <w:cantSplit/>
          <w:trHeight w:val="540"/>
        </w:trPr>
        <w:tc>
          <w:tcPr>
            <w:tcW w:w="2126" w:type="dxa"/>
            <w:vMerge w:val="restart"/>
            <w:tcBorders>
              <w:top w:val="single" w:sz="4" w:space="0" w:color="auto"/>
              <w:left w:val="single" w:sz="4" w:space="0" w:color="auto"/>
              <w:bottom w:val="nil"/>
            </w:tcBorders>
            <w:vAlign w:val="center"/>
          </w:tcPr>
          <w:p w:rsidR="002215AC" w:rsidRDefault="002215AC">
            <w:pPr>
              <w:wordWrap w:val="0"/>
              <w:overflowPunct w:val="0"/>
              <w:autoSpaceDE w:val="0"/>
              <w:autoSpaceDN w:val="0"/>
              <w:ind w:left="102" w:right="102"/>
              <w:jc w:val="center"/>
              <w:rPr>
                <w:rFonts w:ascii="ＭＳ 明朝"/>
              </w:rPr>
            </w:pPr>
            <w:r>
              <w:rPr>
                <w:rFonts w:ascii="ＭＳ 明朝" w:hint="eastAsia"/>
                <w:spacing w:val="105"/>
              </w:rPr>
              <w:t>入札参</w:t>
            </w:r>
            <w:r>
              <w:rPr>
                <w:rFonts w:ascii="ＭＳ 明朝" w:hint="eastAsia"/>
              </w:rPr>
              <w:t>加</w:t>
            </w:r>
          </w:p>
          <w:p w:rsidR="002215AC" w:rsidRDefault="002215AC">
            <w:pPr>
              <w:wordWrap w:val="0"/>
              <w:overflowPunct w:val="0"/>
              <w:autoSpaceDE w:val="0"/>
              <w:autoSpaceDN w:val="0"/>
              <w:ind w:left="102" w:right="102"/>
              <w:rPr>
                <w:rFonts w:ascii="ＭＳ 明朝"/>
              </w:rPr>
            </w:pPr>
          </w:p>
          <w:p w:rsidR="002215AC" w:rsidRDefault="002215AC">
            <w:pPr>
              <w:wordWrap w:val="0"/>
              <w:overflowPunct w:val="0"/>
              <w:autoSpaceDE w:val="0"/>
              <w:autoSpaceDN w:val="0"/>
              <w:ind w:left="102" w:right="102"/>
              <w:jc w:val="center"/>
              <w:rPr>
                <w:rFonts w:ascii="ＭＳ 明朝"/>
              </w:rPr>
            </w:pPr>
            <w:r>
              <w:rPr>
                <w:rFonts w:ascii="ＭＳ 明朝" w:hint="eastAsia"/>
                <w:spacing w:val="105"/>
              </w:rPr>
              <w:t>希望部</w:t>
            </w:r>
            <w:r>
              <w:rPr>
                <w:rFonts w:ascii="ＭＳ 明朝" w:hint="eastAsia"/>
              </w:rPr>
              <w:t>門</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jc w:val="center"/>
              <w:rPr>
                <w:rFonts w:ascii="ＭＳ 明朝"/>
              </w:rPr>
            </w:pPr>
            <w:r>
              <w:rPr>
                <w:rFonts w:ascii="ＭＳ 明朝" w:hint="eastAsia"/>
                <w:spacing w:val="525"/>
              </w:rPr>
              <w:t>実</w:t>
            </w:r>
            <w:r>
              <w:rPr>
                <w:rFonts w:ascii="ＭＳ 明朝" w:hint="eastAsia"/>
              </w:rPr>
              <w:t>績</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jc w:val="center"/>
              <w:rPr>
                <w:rFonts w:ascii="ＭＳ 明朝"/>
              </w:rPr>
            </w:pPr>
            <w:r>
              <w:rPr>
                <w:rFonts w:ascii="ＭＳ 明朝" w:hint="eastAsia"/>
              </w:rPr>
              <w:t>発注者名</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jc w:val="center"/>
              <w:rPr>
                <w:rFonts w:ascii="ＭＳ 明朝"/>
              </w:rPr>
            </w:pPr>
            <w:r>
              <w:rPr>
                <w:rFonts w:ascii="ＭＳ 明朝" w:hint="eastAsia"/>
                <w:spacing w:val="158"/>
              </w:rPr>
              <w:t>契約</w:t>
            </w:r>
            <w:r>
              <w:rPr>
                <w:rFonts w:ascii="ＭＳ 明朝" w:hint="eastAsia"/>
              </w:rPr>
              <w:t>名</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jc w:val="center"/>
              <w:rPr>
                <w:rFonts w:ascii="ＭＳ 明朝"/>
              </w:rPr>
            </w:pPr>
            <w:r>
              <w:rPr>
                <w:rFonts w:ascii="ＭＳ 明朝" w:hint="eastAsia"/>
              </w:rPr>
              <w:t>最終契約額</w:t>
            </w:r>
          </w:p>
        </w:tc>
      </w:tr>
      <w:tr w:rsidR="002215AC">
        <w:tblPrEx>
          <w:tblCellMar>
            <w:top w:w="0" w:type="dxa"/>
            <w:left w:w="0" w:type="dxa"/>
            <w:bottom w:w="0" w:type="dxa"/>
            <w:right w:w="0" w:type="dxa"/>
          </w:tblCellMar>
        </w:tblPrEx>
        <w:trPr>
          <w:cantSplit/>
          <w:trHeight w:val="540"/>
        </w:trPr>
        <w:tc>
          <w:tcPr>
            <w:tcW w:w="2126" w:type="dxa"/>
            <w:vMerge w:val="restart"/>
            <w:tcBorders>
              <w:top w:val="single" w:sz="4" w:space="0" w:color="auto"/>
              <w:left w:val="single" w:sz="4" w:space="0" w:color="auto"/>
              <w:bottom w:val="nil"/>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jc w:val="right"/>
              <w:rPr>
                <w:rFonts w:ascii="ＭＳ 明朝"/>
              </w:rPr>
            </w:pPr>
            <w:r>
              <w:rPr>
                <w:rFonts w:ascii="ＭＳ 明朝" w:hint="eastAsia"/>
              </w:rPr>
              <w:t xml:space="preserve">円　</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nil"/>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val="restart"/>
            <w:tcBorders>
              <w:top w:val="single" w:sz="4" w:space="0" w:color="auto"/>
              <w:left w:val="single" w:sz="4" w:space="0" w:color="auto"/>
              <w:bottom w:val="nil"/>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nil"/>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val="restart"/>
            <w:tcBorders>
              <w:top w:val="single" w:sz="4" w:space="0" w:color="auto"/>
              <w:left w:val="single" w:sz="4" w:space="0" w:color="auto"/>
              <w:bottom w:val="nil"/>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nil"/>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val="restart"/>
            <w:tcBorders>
              <w:top w:val="single" w:sz="4" w:space="0" w:color="auto"/>
              <w:left w:val="single" w:sz="4" w:space="0" w:color="auto"/>
              <w:bottom w:val="nil"/>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nil"/>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r w:rsidR="002215AC">
        <w:tblPrEx>
          <w:tblCellMar>
            <w:top w:w="0" w:type="dxa"/>
            <w:left w:w="0" w:type="dxa"/>
            <w:bottom w:w="0" w:type="dxa"/>
            <w:right w:w="0" w:type="dxa"/>
          </w:tblCellMar>
        </w:tblPrEx>
        <w:trPr>
          <w:cantSplit/>
          <w:trHeight w:val="540"/>
        </w:trPr>
        <w:tc>
          <w:tcPr>
            <w:tcW w:w="2126" w:type="dxa"/>
            <w:vMerge/>
            <w:tcBorders>
              <w:top w:val="nil"/>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p>
        </w:tc>
        <w:tc>
          <w:tcPr>
            <w:tcW w:w="170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551" w:type="dxa"/>
            <w:tcBorders>
              <w:top w:val="single" w:sz="4" w:space="0" w:color="auto"/>
              <w:left w:val="single" w:sz="4" w:space="0" w:color="auto"/>
              <w:bottom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2215AC" w:rsidRDefault="002215AC">
            <w:pPr>
              <w:wordWrap w:val="0"/>
              <w:overflowPunct w:val="0"/>
              <w:autoSpaceDE w:val="0"/>
              <w:autoSpaceDN w:val="0"/>
              <w:ind w:left="102" w:right="102"/>
              <w:rPr>
                <w:rFonts w:ascii="ＭＳ 明朝"/>
              </w:rPr>
            </w:pPr>
            <w:r>
              <w:rPr>
                <w:rFonts w:ascii="ＭＳ 明朝" w:hint="eastAsia"/>
              </w:rPr>
              <w:t xml:space="preserve">　</w:t>
            </w:r>
          </w:p>
        </w:tc>
      </w:tr>
    </w:tbl>
    <w:p w:rsidR="002215AC" w:rsidRDefault="002215AC">
      <w:pPr>
        <w:pStyle w:val="a3"/>
        <w:ind w:left="546" w:hanging="546"/>
      </w:pPr>
      <w:r>
        <w:rPr>
          <w:rFonts w:hint="eastAsia"/>
        </w:rPr>
        <w:t xml:space="preserve">　注</w:t>
      </w:r>
      <w:r>
        <w:t>1</w:t>
      </w:r>
      <w:r>
        <w:rPr>
          <w:rFonts w:hint="eastAsia"/>
        </w:rPr>
        <w:t xml:space="preserve">　この表は、過去</w:t>
      </w:r>
      <w:r>
        <w:t>3</w:t>
      </w:r>
      <w:r>
        <w:rPr>
          <w:rFonts w:hint="eastAsia"/>
        </w:rPr>
        <w:t>年間に、国、都道府県、市町村から受注した主なもの</w:t>
      </w:r>
      <w:r>
        <w:t>3</w:t>
      </w:r>
      <w:r>
        <w:rPr>
          <w:rFonts w:hint="eastAsia"/>
        </w:rPr>
        <w:t>件を入札参加希望部門ごとに記入すること。</w:t>
      </w:r>
    </w:p>
    <w:p w:rsidR="002215AC" w:rsidRDefault="002215AC">
      <w:pPr>
        <w:pStyle w:val="a3"/>
        <w:ind w:left="546" w:hanging="546"/>
      </w:pPr>
      <w:r>
        <w:rPr>
          <w:rFonts w:hint="eastAsia"/>
        </w:rPr>
        <w:t xml:space="preserve">　　</w:t>
      </w:r>
      <w:r>
        <w:t>2</w:t>
      </w:r>
      <w:r>
        <w:rPr>
          <w:rFonts w:hint="eastAsia"/>
        </w:rPr>
        <w:t xml:space="preserve">　入札参加希望部門は、資格審査申請書の中の土木関係又は建築関係建設コンサルタント業務の希望業務のうち、官公庁実績欄に○印を付けた部門を記入すること。</w:t>
      </w:r>
    </w:p>
    <w:p w:rsidR="002215AC" w:rsidRDefault="002215AC">
      <w:pPr>
        <w:pStyle w:val="a3"/>
        <w:ind w:left="546" w:hanging="546"/>
      </w:pPr>
      <w:r>
        <w:rPr>
          <w:rFonts w:hint="eastAsia"/>
        </w:rPr>
        <w:t xml:space="preserve">　　</w:t>
      </w:r>
      <w:r>
        <w:t>3</w:t>
      </w:r>
      <w:r>
        <w:rPr>
          <w:rFonts w:hint="eastAsia"/>
        </w:rPr>
        <w:t xml:space="preserve">　契約名は、契約者記載の名称を記入すること。</w:t>
      </w:r>
    </w:p>
    <w:p w:rsidR="002215AC" w:rsidRDefault="002215AC">
      <w:pPr>
        <w:pStyle w:val="a3"/>
        <w:ind w:left="546" w:hanging="546"/>
      </w:pPr>
      <w:r>
        <w:rPr>
          <w:rFonts w:hint="eastAsia"/>
        </w:rPr>
        <w:t xml:space="preserve">　　</w:t>
      </w:r>
      <w:r>
        <w:t>4</w:t>
      </w:r>
      <w:r>
        <w:rPr>
          <w:rFonts w:hint="eastAsia"/>
        </w:rPr>
        <w:t xml:space="preserve">　土木関係と建築関係は、別葉にすること。</w:t>
      </w:r>
    </w:p>
    <w:sectPr w:rsidR="002215AC">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AC" w:rsidRDefault="002215AC" w:rsidP="00D84B20">
      <w:r>
        <w:separator/>
      </w:r>
    </w:p>
  </w:endnote>
  <w:endnote w:type="continuationSeparator" w:id="0">
    <w:p w:rsidR="002215AC" w:rsidRDefault="002215AC" w:rsidP="00D8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AC" w:rsidRDefault="002215AC" w:rsidP="00D84B20">
      <w:r>
        <w:separator/>
      </w:r>
    </w:p>
  </w:footnote>
  <w:footnote w:type="continuationSeparator" w:id="0">
    <w:p w:rsidR="002215AC" w:rsidRDefault="002215AC" w:rsidP="00D84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AC"/>
    <w:rsid w:val="0015739A"/>
    <w:rsid w:val="002215AC"/>
    <w:rsid w:val="00D84B20"/>
    <w:rsid w:val="00EB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2016-11-28T08:49:00Z</dcterms:created>
  <dcterms:modified xsi:type="dcterms:W3CDTF">2016-11-28T08:49:00Z</dcterms:modified>
</cp:coreProperties>
</file>